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Spacing w:w="15" w:type="dxa"/>
        <w:tblInd w:w="600" w:type="dxa"/>
        <w:tblCellMar>
          <w:top w:w="15" w:type="dxa"/>
          <w:left w:w="15" w:type="dxa"/>
          <w:bottom w:w="15" w:type="dxa"/>
          <w:right w:w="15" w:type="dxa"/>
        </w:tblCellMar>
        <w:tblLook w:val="04A0" w:firstRow="1" w:lastRow="0" w:firstColumn="1" w:lastColumn="0" w:noHBand="0" w:noVBand="1"/>
      </w:tblPr>
      <w:tblGrid>
        <w:gridCol w:w="8420"/>
      </w:tblGrid>
      <w:tr w:rsidR="00182415" w:rsidRPr="00182415" w14:paraId="244CFF28" w14:textId="77777777" w:rsidTr="00182415">
        <w:trPr>
          <w:tblCellSpacing w:w="15" w:type="dxa"/>
        </w:trPr>
        <w:tc>
          <w:tcPr>
            <w:tcW w:w="0" w:type="auto"/>
            <w:tcBorders>
              <w:top w:val="nil"/>
              <w:left w:val="nil"/>
              <w:bottom w:val="nil"/>
              <w:right w:val="nil"/>
            </w:tcBorders>
            <w:vAlign w:val="center"/>
            <w:hideMark/>
          </w:tcPr>
          <w:p w14:paraId="4238A7C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inherit" w:eastAsia="Times New Roman" w:hAnsi="inherit" w:cs="Arial"/>
                <w:color w:val="FF0000"/>
                <w:u w:val="single"/>
                <w:bdr w:val="none" w:sz="0" w:space="0" w:color="auto" w:frame="1"/>
                <w:lang w:eastAsia="en-GB"/>
              </w:rPr>
              <w:t>Athletics Canterbury Winter Club of the Year Trophy</w:t>
            </w:r>
          </w:p>
          <w:p w14:paraId="1288674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inherit" w:eastAsia="Times New Roman" w:hAnsi="inherit" w:cs="Arial"/>
                <w:color w:val="FF0000"/>
                <w:u w:val="single"/>
                <w:bdr w:val="none" w:sz="0" w:space="0" w:color="auto" w:frame="1"/>
                <w:lang w:eastAsia="en-GB"/>
              </w:rPr>
              <w:t>Rules &amp; System for Awarding of Points – from 2014</w:t>
            </w:r>
          </w:p>
          <w:p w14:paraId="15EF4300"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Clubs gain the following points towards the ‘club of the year’ award.</w:t>
            </w:r>
          </w:p>
          <w:p w14:paraId="16EA048F"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Place: 1</w:t>
            </w:r>
            <w:r w:rsidRPr="00182415">
              <w:rPr>
                <w:rFonts w:ascii="Arial" w:eastAsia="Times New Roman" w:hAnsi="Arial" w:cs="Arial"/>
                <w:color w:val="444444"/>
                <w:sz w:val="21"/>
                <w:szCs w:val="21"/>
                <w:bdr w:val="none" w:sz="0" w:space="0" w:color="auto" w:frame="1"/>
                <w:lang w:eastAsia="en-GB"/>
              </w:rPr>
              <w:t>st</w:t>
            </w:r>
            <w:r w:rsidRPr="00182415">
              <w:rPr>
                <w:rFonts w:ascii="Arial" w:eastAsia="Times New Roman" w:hAnsi="Arial" w:cs="Arial"/>
                <w:color w:val="444444"/>
                <w:sz w:val="21"/>
                <w:szCs w:val="21"/>
                <w:lang w:eastAsia="en-GB"/>
              </w:rPr>
              <w:t> 2</w:t>
            </w:r>
            <w:r w:rsidRPr="00182415">
              <w:rPr>
                <w:rFonts w:ascii="Arial" w:eastAsia="Times New Roman" w:hAnsi="Arial" w:cs="Arial"/>
                <w:color w:val="444444"/>
                <w:sz w:val="21"/>
                <w:szCs w:val="21"/>
                <w:bdr w:val="none" w:sz="0" w:space="0" w:color="auto" w:frame="1"/>
                <w:lang w:eastAsia="en-GB"/>
              </w:rPr>
              <w:t>nd</w:t>
            </w:r>
            <w:r w:rsidRPr="00182415">
              <w:rPr>
                <w:rFonts w:ascii="Arial" w:eastAsia="Times New Roman" w:hAnsi="Arial" w:cs="Arial"/>
                <w:color w:val="444444"/>
                <w:sz w:val="21"/>
                <w:szCs w:val="21"/>
                <w:lang w:eastAsia="en-GB"/>
              </w:rPr>
              <w:t> 3</w:t>
            </w:r>
            <w:r w:rsidRPr="00182415">
              <w:rPr>
                <w:rFonts w:ascii="Arial" w:eastAsia="Times New Roman" w:hAnsi="Arial" w:cs="Arial"/>
                <w:color w:val="444444"/>
                <w:sz w:val="21"/>
                <w:szCs w:val="21"/>
                <w:bdr w:val="none" w:sz="0" w:space="0" w:color="auto" w:frame="1"/>
                <w:lang w:eastAsia="en-GB"/>
              </w:rPr>
              <w:t>rd</w:t>
            </w:r>
            <w:r w:rsidRPr="00182415">
              <w:rPr>
                <w:rFonts w:ascii="Arial" w:eastAsia="Times New Roman" w:hAnsi="Arial" w:cs="Arial"/>
                <w:color w:val="444444"/>
                <w:sz w:val="21"/>
                <w:szCs w:val="21"/>
                <w:lang w:eastAsia="en-GB"/>
              </w:rPr>
              <w:t> 4</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5</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6</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7</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8</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9</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10</w:t>
            </w:r>
            <w:r w:rsidRPr="00182415">
              <w:rPr>
                <w:rFonts w:ascii="Arial" w:eastAsia="Times New Roman" w:hAnsi="Arial" w:cs="Arial"/>
                <w:color w:val="444444"/>
                <w:sz w:val="21"/>
                <w:szCs w:val="21"/>
                <w:bdr w:val="none" w:sz="0" w:space="0" w:color="auto" w:frame="1"/>
                <w:lang w:eastAsia="en-GB"/>
              </w:rPr>
              <w:t>th </w:t>
            </w:r>
            <w:r w:rsidRPr="00182415">
              <w:rPr>
                <w:rFonts w:ascii="Arial" w:eastAsia="Times New Roman" w:hAnsi="Arial" w:cs="Arial"/>
                <w:color w:val="444444"/>
                <w:sz w:val="21"/>
                <w:szCs w:val="21"/>
                <w:lang w:eastAsia="en-GB"/>
              </w:rPr>
              <w:t>11</w:t>
            </w:r>
            <w:r w:rsidRPr="00182415">
              <w:rPr>
                <w:rFonts w:ascii="Arial" w:eastAsia="Times New Roman" w:hAnsi="Arial" w:cs="Arial"/>
                <w:color w:val="444444"/>
                <w:sz w:val="21"/>
                <w:szCs w:val="21"/>
                <w:bdr w:val="none" w:sz="0" w:space="0" w:color="auto" w:frame="1"/>
                <w:lang w:eastAsia="en-GB"/>
              </w:rPr>
              <w:t>th</w:t>
            </w:r>
            <w:r w:rsidRPr="00182415">
              <w:rPr>
                <w:rFonts w:ascii="Arial" w:eastAsia="Times New Roman" w:hAnsi="Arial" w:cs="Arial"/>
                <w:color w:val="444444"/>
                <w:sz w:val="21"/>
                <w:szCs w:val="21"/>
                <w:lang w:eastAsia="en-GB"/>
              </w:rPr>
              <w:t> and lower</w:t>
            </w:r>
          </w:p>
          <w:p w14:paraId="2ABDA636"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Points: 20 18 16 14 12 10 8 6 4 2 1</w:t>
            </w:r>
          </w:p>
          <w:p w14:paraId="489E2B4D"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Club of the Day:</w:t>
            </w:r>
          </w:p>
          <w:p w14:paraId="76EFFFF6"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1.Results of the 4 best teams in any grades determine the ‘Club of the Day’</w:t>
            </w:r>
          </w:p>
          <w:p w14:paraId="703B7C25"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2.In each race, TEAM placings are noted against each club</w:t>
            </w:r>
          </w:p>
          <w:p w14:paraId="35169A58"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3.The sum of the BEST four placings gives the club score for that event and points are awarded as outlined below</w:t>
            </w:r>
          </w:p>
          <w:p w14:paraId="3F2BE208"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4.In the event of a tie, the next best placing is taken into account and so on until a result. If still a tie, the points are shared.</w:t>
            </w:r>
          </w:p>
          <w:p w14:paraId="118B325D"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5.All Canterbury finisher’s placings count whether they are in a team of four or not. Out of Canterbury athletes are excluded.</w:t>
            </w:r>
          </w:p>
          <w:p w14:paraId="2417CB04"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6.In individual races, a team is three finishers.</w:t>
            </w:r>
          </w:p>
          <w:p w14:paraId="3FD418E4"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7.In all races including handicap events, the team placings for each grade is decided by the fastest time placings.</w:t>
            </w:r>
          </w:p>
          <w:p w14:paraId="46CBC4C2"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8.Each club can have as many counting teams as it can field in each grade.</w:t>
            </w:r>
          </w:p>
          <w:p w14:paraId="12482FD4"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9.Once all clubs with four or more teams have been ranked, clubs with three teams are then ranked and take the next points available, followed by clubs with two teams and then clubs with one team.</w:t>
            </w:r>
          </w:p>
          <w:p w14:paraId="765F9A53" w14:textId="77777777" w:rsidR="00182415" w:rsidRPr="00182415" w:rsidRDefault="00182415" w:rsidP="00182415">
            <w:pPr>
              <w:spacing w:line="360" w:lineRule="atLeast"/>
              <w:ind w:left="567"/>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10.One point will be awarded to any club finishing eleventh or lower as long as they have one scoring team.</w:t>
            </w:r>
          </w:p>
          <w:p w14:paraId="4CB058D7" w14:textId="77777777" w:rsidR="00182415" w:rsidRPr="00182415" w:rsidRDefault="00182415" w:rsidP="00182415">
            <w:pPr>
              <w:spacing w:line="360" w:lineRule="atLeast"/>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r>
    </w:tbl>
    <w:p w14:paraId="38E56D36" w14:textId="77777777" w:rsidR="00182415" w:rsidRPr="00182415" w:rsidRDefault="00182415" w:rsidP="00182415">
      <w:pPr>
        <w:shd w:val="clear" w:color="auto" w:fill="FFFFFF"/>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bl>
      <w:tblPr>
        <w:tblW w:w="0" w:type="auto"/>
        <w:tblCellSpacing w:w="0" w:type="dxa"/>
        <w:tblCellMar>
          <w:left w:w="0" w:type="dxa"/>
          <w:right w:w="0" w:type="dxa"/>
        </w:tblCellMar>
        <w:tblLook w:val="04A0" w:firstRow="1" w:lastRow="0" w:firstColumn="1" w:lastColumn="0" w:noHBand="0" w:noVBand="1"/>
      </w:tblPr>
      <w:tblGrid>
        <w:gridCol w:w="1422"/>
        <w:gridCol w:w="636"/>
        <w:gridCol w:w="696"/>
        <w:gridCol w:w="612"/>
        <w:gridCol w:w="743"/>
        <w:gridCol w:w="594"/>
        <w:gridCol w:w="665"/>
        <w:gridCol w:w="631"/>
        <w:gridCol w:w="737"/>
        <w:gridCol w:w="567"/>
        <w:gridCol w:w="502"/>
        <w:gridCol w:w="667"/>
        <w:gridCol w:w="525"/>
      </w:tblGrid>
      <w:tr w:rsidR="00182415" w:rsidRPr="00182415" w14:paraId="6F00A621" w14:textId="77777777" w:rsidTr="00182415">
        <w:trPr>
          <w:trHeight w:val="940"/>
          <w:tblCellSpacing w:w="0" w:type="dxa"/>
        </w:trPr>
        <w:tc>
          <w:tcPr>
            <w:tcW w:w="11025" w:type="dxa"/>
            <w:gridSpan w:val="12"/>
            <w:tcBorders>
              <w:top w:val="double" w:sz="6" w:space="0" w:color="auto"/>
              <w:left w:val="double" w:sz="6" w:space="0" w:color="auto"/>
              <w:bottom w:val="double" w:sz="6" w:space="0" w:color="auto"/>
              <w:right w:val="double" w:sz="6" w:space="0" w:color="000000"/>
            </w:tcBorders>
            <w:shd w:val="clear" w:color="auto" w:fill="FF0000"/>
            <w:noWrap/>
            <w:tcMar>
              <w:top w:w="0" w:type="dxa"/>
              <w:left w:w="108" w:type="dxa"/>
              <w:bottom w:w="0" w:type="dxa"/>
              <w:right w:w="108" w:type="dxa"/>
            </w:tcMar>
            <w:vAlign w:val="bottom"/>
            <w:hideMark/>
          </w:tcPr>
          <w:p w14:paraId="549B75A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72"/>
                <w:szCs w:val="72"/>
                <w:bdr w:val="none" w:sz="0" w:space="0" w:color="auto" w:frame="1"/>
                <w:lang w:eastAsia="en-GB"/>
              </w:rPr>
              <w:t>Club of the year - 2019</w:t>
            </w:r>
          </w:p>
        </w:tc>
        <w:tc>
          <w:tcPr>
            <w:tcW w:w="720" w:type="dxa"/>
            <w:tcBorders>
              <w:top w:val="nil"/>
              <w:left w:val="nil"/>
              <w:bottom w:val="nil"/>
              <w:right w:val="nil"/>
            </w:tcBorders>
            <w:noWrap/>
            <w:tcMar>
              <w:top w:w="0" w:type="dxa"/>
              <w:left w:w="108" w:type="dxa"/>
              <w:bottom w:w="0" w:type="dxa"/>
              <w:right w:w="108" w:type="dxa"/>
            </w:tcMar>
            <w:vAlign w:val="bottom"/>
            <w:hideMark/>
          </w:tcPr>
          <w:p w14:paraId="6AFC602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r>
      <w:tr w:rsidR="00182415" w:rsidRPr="00182415" w14:paraId="06E194B8" w14:textId="77777777" w:rsidTr="00182415">
        <w:trPr>
          <w:trHeight w:val="18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06F23F98"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675" w:type="dxa"/>
            <w:tcBorders>
              <w:top w:val="nil"/>
              <w:left w:val="nil"/>
              <w:bottom w:val="nil"/>
              <w:right w:val="nil"/>
            </w:tcBorders>
            <w:noWrap/>
            <w:tcMar>
              <w:top w:w="0" w:type="dxa"/>
              <w:left w:w="108" w:type="dxa"/>
              <w:bottom w:w="0" w:type="dxa"/>
              <w:right w:w="108" w:type="dxa"/>
            </w:tcMar>
            <w:vAlign w:val="bottom"/>
            <w:hideMark/>
          </w:tcPr>
          <w:p w14:paraId="167E6A96"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990" w:type="dxa"/>
            <w:tcBorders>
              <w:top w:val="nil"/>
              <w:left w:val="nil"/>
              <w:bottom w:val="nil"/>
              <w:right w:val="nil"/>
            </w:tcBorders>
            <w:noWrap/>
            <w:tcMar>
              <w:top w:w="0" w:type="dxa"/>
              <w:left w:w="108" w:type="dxa"/>
              <w:bottom w:w="0" w:type="dxa"/>
              <w:right w:w="108" w:type="dxa"/>
            </w:tcMar>
            <w:vAlign w:val="bottom"/>
            <w:hideMark/>
          </w:tcPr>
          <w:p w14:paraId="0ACBB118"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40" w:type="dxa"/>
            <w:tcBorders>
              <w:top w:val="nil"/>
              <w:left w:val="nil"/>
              <w:bottom w:val="nil"/>
              <w:right w:val="nil"/>
            </w:tcBorders>
            <w:noWrap/>
            <w:tcMar>
              <w:top w:w="0" w:type="dxa"/>
              <w:left w:w="108" w:type="dxa"/>
              <w:bottom w:w="0" w:type="dxa"/>
              <w:right w:w="108" w:type="dxa"/>
            </w:tcMar>
            <w:vAlign w:val="bottom"/>
            <w:hideMark/>
          </w:tcPr>
          <w:p w14:paraId="4355ACD3"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70" w:type="dxa"/>
            <w:tcBorders>
              <w:top w:val="nil"/>
              <w:left w:val="nil"/>
              <w:bottom w:val="nil"/>
              <w:right w:val="nil"/>
            </w:tcBorders>
            <w:noWrap/>
            <w:tcMar>
              <w:top w:w="0" w:type="dxa"/>
              <w:left w:w="108" w:type="dxa"/>
              <w:bottom w:w="0" w:type="dxa"/>
              <w:right w:w="108" w:type="dxa"/>
            </w:tcMar>
            <w:vAlign w:val="bottom"/>
            <w:hideMark/>
          </w:tcPr>
          <w:p w14:paraId="48D402F4"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25" w:type="dxa"/>
            <w:tcBorders>
              <w:top w:val="nil"/>
              <w:left w:val="nil"/>
              <w:bottom w:val="nil"/>
              <w:right w:val="nil"/>
            </w:tcBorders>
            <w:noWrap/>
            <w:tcMar>
              <w:top w:w="0" w:type="dxa"/>
              <w:left w:w="108" w:type="dxa"/>
              <w:bottom w:w="0" w:type="dxa"/>
              <w:right w:w="108" w:type="dxa"/>
            </w:tcMar>
            <w:vAlign w:val="bottom"/>
            <w:hideMark/>
          </w:tcPr>
          <w:p w14:paraId="08821E7D"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35" w:type="dxa"/>
            <w:tcBorders>
              <w:top w:val="nil"/>
              <w:left w:val="nil"/>
              <w:bottom w:val="nil"/>
              <w:right w:val="nil"/>
            </w:tcBorders>
            <w:noWrap/>
            <w:tcMar>
              <w:top w:w="0" w:type="dxa"/>
              <w:left w:w="108" w:type="dxa"/>
              <w:bottom w:w="0" w:type="dxa"/>
              <w:right w:w="108" w:type="dxa"/>
            </w:tcMar>
            <w:vAlign w:val="bottom"/>
            <w:hideMark/>
          </w:tcPr>
          <w:p w14:paraId="02D85EB5"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85" w:type="dxa"/>
            <w:tcBorders>
              <w:top w:val="nil"/>
              <w:left w:val="nil"/>
              <w:bottom w:val="nil"/>
              <w:right w:val="nil"/>
            </w:tcBorders>
            <w:noWrap/>
            <w:tcMar>
              <w:top w:w="0" w:type="dxa"/>
              <w:left w:w="108" w:type="dxa"/>
              <w:bottom w:w="0" w:type="dxa"/>
              <w:right w:w="108" w:type="dxa"/>
            </w:tcMar>
            <w:vAlign w:val="bottom"/>
            <w:hideMark/>
          </w:tcPr>
          <w:p w14:paraId="41B5E932"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55" w:type="dxa"/>
            <w:tcBorders>
              <w:top w:val="nil"/>
              <w:left w:val="nil"/>
              <w:bottom w:val="nil"/>
              <w:right w:val="nil"/>
            </w:tcBorders>
            <w:noWrap/>
            <w:tcMar>
              <w:top w:w="0" w:type="dxa"/>
              <w:left w:w="108" w:type="dxa"/>
              <w:bottom w:w="0" w:type="dxa"/>
              <w:right w:w="108" w:type="dxa"/>
            </w:tcMar>
            <w:vAlign w:val="bottom"/>
            <w:hideMark/>
          </w:tcPr>
          <w:p w14:paraId="7ABFF9C8"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80" w:type="dxa"/>
            <w:tcBorders>
              <w:top w:val="nil"/>
              <w:left w:val="nil"/>
              <w:bottom w:val="nil"/>
              <w:right w:val="nil"/>
            </w:tcBorders>
            <w:noWrap/>
            <w:tcMar>
              <w:top w:w="0" w:type="dxa"/>
              <w:left w:w="108" w:type="dxa"/>
              <w:bottom w:w="0" w:type="dxa"/>
              <w:right w:w="108" w:type="dxa"/>
            </w:tcMar>
            <w:vAlign w:val="bottom"/>
            <w:hideMark/>
          </w:tcPr>
          <w:p w14:paraId="31DE5D9A"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675" w:type="dxa"/>
            <w:tcBorders>
              <w:top w:val="nil"/>
              <w:left w:val="nil"/>
              <w:bottom w:val="nil"/>
              <w:right w:val="nil"/>
            </w:tcBorders>
            <w:noWrap/>
            <w:tcMar>
              <w:top w:w="0" w:type="dxa"/>
              <w:left w:w="108" w:type="dxa"/>
              <w:bottom w:w="0" w:type="dxa"/>
              <w:right w:w="108" w:type="dxa"/>
            </w:tcMar>
            <w:vAlign w:val="bottom"/>
            <w:hideMark/>
          </w:tcPr>
          <w:p w14:paraId="3AB99ECF"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7E0E3812"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028A18AF"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781A55F5" w14:textId="77777777" w:rsidTr="00182415">
        <w:trPr>
          <w:trHeight w:val="42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1713119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32"/>
                <w:szCs w:val="32"/>
                <w:bdr w:val="none" w:sz="0" w:space="0" w:color="auto" w:frame="1"/>
                <w:lang w:eastAsia="en-GB"/>
              </w:rPr>
              <w:t>CLUB</w:t>
            </w:r>
          </w:p>
        </w:tc>
        <w:tc>
          <w:tcPr>
            <w:tcW w:w="8205" w:type="dxa"/>
            <w:gridSpan w:val="10"/>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5196A7E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32"/>
                <w:szCs w:val="32"/>
                <w:bdr w:val="none" w:sz="0" w:space="0" w:color="auto" w:frame="1"/>
                <w:lang w:eastAsia="en-GB"/>
              </w:rPr>
              <w:t>EVENTS</w:t>
            </w:r>
          </w:p>
        </w:tc>
        <w:tc>
          <w:tcPr>
            <w:tcW w:w="720" w:type="dxa"/>
            <w:tcBorders>
              <w:top w:val="nil"/>
              <w:left w:val="nil"/>
              <w:bottom w:val="nil"/>
              <w:right w:val="nil"/>
            </w:tcBorders>
            <w:noWrap/>
            <w:tcMar>
              <w:top w:w="0" w:type="dxa"/>
              <w:left w:w="108" w:type="dxa"/>
              <w:bottom w:w="0" w:type="dxa"/>
              <w:right w:w="108" w:type="dxa"/>
            </w:tcMar>
            <w:vAlign w:val="bottom"/>
            <w:hideMark/>
          </w:tcPr>
          <w:p w14:paraId="1BB46CF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73C56E03"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179D28D9" w14:textId="77777777" w:rsidTr="00182415">
        <w:trPr>
          <w:trHeight w:val="280"/>
          <w:tblCellSpacing w:w="0" w:type="dxa"/>
        </w:trPr>
        <w:tc>
          <w:tcPr>
            <w:tcW w:w="2085"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560955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nil"/>
              <w:right w:val="single" w:sz="2" w:space="0" w:color="auto"/>
            </w:tcBorders>
            <w:shd w:val="clear" w:color="auto" w:fill="993300"/>
            <w:noWrap/>
            <w:tcMar>
              <w:top w:w="0" w:type="dxa"/>
              <w:left w:w="108" w:type="dxa"/>
              <w:bottom w:w="0" w:type="dxa"/>
              <w:right w:w="108" w:type="dxa"/>
            </w:tcMar>
            <w:vAlign w:val="bottom"/>
            <w:hideMark/>
          </w:tcPr>
          <w:p w14:paraId="054EBFE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Hagley</w:t>
            </w:r>
          </w:p>
        </w:tc>
        <w:tc>
          <w:tcPr>
            <w:tcW w:w="990" w:type="dxa"/>
            <w:tcBorders>
              <w:top w:val="nil"/>
              <w:left w:val="nil"/>
              <w:bottom w:val="nil"/>
              <w:right w:val="single" w:sz="2" w:space="0" w:color="auto"/>
            </w:tcBorders>
            <w:shd w:val="clear" w:color="auto" w:fill="FF0000"/>
            <w:noWrap/>
            <w:tcMar>
              <w:top w:w="0" w:type="dxa"/>
              <w:left w:w="108" w:type="dxa"/>
              <w:bottom w:w="0" w:type="dxa"/>
              <w:right w:w="108" w:type="dxa"/>
            </w:tcMar>
            <w:vAlign w:val="bottom"/>
            <w:hideMark/>
          </w:tcPr>
          <w:p w14:paraId="3925578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Lionel Fox</w:t>
            </w:r>
          </w:p>
        </w:tc>
        <w:tc>
          <w:tcPr>
            <w:tcW w:w="840" w:type="dxa"/>
            <w:tcBorders>
              <w:top w:val="nil"/>
              <w:left w:val="nil"/>
              <w:bottom w:val="nil"/>
              <w:right w:val="single" w:sz="2" w:space="0" w:color="auto"/>
            </w:tcBorders>
            <w:shd w:val="clear" w:color="auto" w:fill="FF00FF"/>
            <w:noWrap/>
            <w:tcMar>
              <w:top w:w="0" w:type="dxa"/>
              <w:left w:w="108" w:type="dxa"/>
              <w:bottom w:w="0" w:type="dxa"/>
              <w:right w:w="108" w:type="dxa"/>
            </w:tcMar>
            <w:vAlign w:val="bottom"/>
            <w:hideMark/>
          </w:tcPr>
          <w:p w14:paraId="689B1ED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Jane Pat</w:t>
            </w:r>
          </w:p>
        </w:tc>
        <w:tc>
          <w:tcPr>
            <w:tcW w:w="870" w:type="dxa"/>
            <w:tcBorders>
              <w:top w:val="nil"/>
              <w:left w:val="nil"/>
              <w:bottom w:val="nil"/>
              <w:right w:val="single" w:sz="2" w:space="0" w:color="auto"/>
            </w:tcBorders>
            <w:shd w:val="clear" w:color="auto" w:fill="FFCC00"/>
            <w:noWrap/>
            <w:tcMar>
              <w:top w:w="0" w:type="dxa"/>
              <w:left w:w="108" w:type="dxa"/>
              <w:bottom w:w="0" w:type="dxa"/>
              <w:right w:w="108" w:type="dxa"/>
            </w:tcMar>
            <w:vAlign w:val="bottom"/>
            <w:hideMark/>
          </w:tcPr>
          <w:p w14:paraId="21FA3D2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Holloway</w:t>
            </w:r>
          </w:p>
        </w:tc>
        <w:tc>
          <w:tcPr>
            <w:tcW w:w="825" w:type="dxa"/>
            <w:tcBorders>
              <w:top w:val="nil"/>
              <w:left w:val="nil"/>
              <w:bottom w:val="nil"/>
              <w:right w:val="single" w:sz="2" w:space="0" w:color="auto"/>
            </w:tcBorders>
            <w:shd w:val="clear" w:color="auto" w:fill="FFFF00"/>
            <w:noWrap/>
            <w:tcMar>
              <w:top w:w="0" w:type="dxa"/>
              <w:left w:w="108" w:type="dxa"/>
              <w:bottom w:w="0" w:type="dxa"/>
              <w:right w:w="108" w:type="dxa"/>
            </w:tcMar>
            <w:vAlign w:val="bottom"/>
            <w:hideMark/>
          </w:tcPr>
          <w:p w14:paraId="1808B30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A Reese</w:t>
            </w:r>
          </w:p>
        </w:tc>
        <w:tc>
          <w:tcPr>
            <w:tcW w:w="735" w:type="dxa"/>
            <w:tcBorders>
              <w:top w:val="nil"/>
              <w:left w:val="nil"/>
              <w:bottom w:val="nil"/>
              <w:right w:val="single" w:sz="2" w:space="0" w:color="auto"/>
            </w:tcBorders>
            <w:shd w:val="clear" w:color="auto" w:fill="99CC00"/>
            <w:noWrap/>
            <w:tcMar>
              <w:top w:w="0" w:type="dxa"/>
              <w:left w:w="108" w:type="dxa"/>
              <w:bottom w:w="0" w:type="dxa"/>
              <w:right w:w="108" w:type="dxa"/>
            </w:tcMar>
            <w:vAlign w:val="bottom"/>
            <w:hideMark/>
          </w:tcPr>
          <w:p w14:paraId="20C7B27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Kennett</w:t>
            </w:r>
          </w:p>
        </w:tc>
        <w:tc>
          <w:tcPr>
            <w:tcW w:w="885" w:type="dxa"/>
            <w:tcBorders>
              <w:top w:val="nil"/>
              <w:left w:val="nil"/>
              <w:bottom w:val="nil"/>
              <w:right w:val="single" w:sz="2" w:space="0" w:color="auto"/>
            </w:tcBorders>
            <w:shd w:val="clear" w:color="auto" w:fill="008000"/>
            <w:noWrap/>
            <w:tcMar>
              <w:top w:w="0" w:type="dxa"/>
              <w:left w:w="108" w:type="dxa"/>
              <w:bottom w:w="0" w:type="dxa"/>
              <w:right w:w="108" w:type="dxa"/>
            </w:tcMar>
            <w:vAlign w:val="bottom"/>
            <w:hideMark/>
          </w:tcPr>
          <w:p w14:paraId="281619D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Cant X-C</w:t>
            </w:r>
          </w:p>
        </w:tc>
        <w:tc>
          <w:tcPr>
            <w:tcW w:w="855" w:type="dxa"/>
            <w:tcBorders>
              <w:top w:val="nil"/>
              <w:left w:val="nil"/>
              <w:bottom w:val="nil"/>
              <w:right w:val="single" w:sz="2" w:space="0" w:color="auto"/>
            </w:tcBorders>
            <w:shd w:val="clear" w:color="auto" w:fill="0066CC"/>
            <w:noWrap/>
            <w:tcMar>
              <w:top w:w="0" w:type="dxa"/>
              <w:left w:w="108" w:type="dxa"/>
              <w:bottom w:w="0" w:type="dxa"/>
              <w:right w:w="108" w:type="dxa"/>
            </w:tcMar>
            <w:vAlign w:val="bottom"/>
            <w:hideMark/>
          </w:tcPr>
          <w:p w14:paraId="72E9C65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Lakeside</w:t>
            </w:r>
          </w:p>
        </w:tc>
        <w:tc>
          <w:tcPr>
            <w:tcW w:w="780" w:type="dxa"/>
            <w:tcBorders>
              <w:top w:val="nil"/>
              <w:left w:val="nil"/>
              <w:bottom w:val="single" w:sz="2" w:space="0" w:color="auto"/>
              <w:right w:val="single" w:sz="2" w:space="0" w:color="auto"/>
            </w:tcBorders>
            <w:shd w:val="clear" w:color="auto" w:fill="00CCFF"/>
            <w:noWrap/>
            <w:tcMar>
              <w:top w:w="0" w:type="dxa"/>
              <w:left w:w="108" w:type="dxa"/>
              <w:bottom w:w="0" w:type="dxa"/>
              <w:right w:w="108" w:type="dxa"/>
            </w:tcMar>
            <w:vAlign w:val="bottom"/>
            <w:hideMark/>
          </w:tcPr>
          <w:p w14:paraId="0D6BAA4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Cant Rd</w:t>
            </w:r>
          </w:p>
        </w:tc>
        <w:tc>
          <w:tcPr>
            <w:tcW w:w="675" w:type="dxa"/>
            <w:tcBorders>
              <w:top w:val="nil"/>
              <w:left w:val="nil"/>
              <w:bottom w:val="nil"/>
              <w:right w:val="nil"/>
            </w:tcBorders>
            <w:shd w:val="clear" w:color="auto" w:fill="800080"/>
            <w:noWrap/>
            <w:tcMar>
              <w:top w:w="0" w:type="dxa"/>
              <w:left w:w="108" w:type="dxa"/>
              <w:bottom w:w="0" w:type="dxa"/>
              <w:right w:w="108" w:type="dxa"/>
            </w:tcMar>
            <w:vAlign w:val="bottom"/>
            <w:hideMark/>
          </w:tcPr>
          <w:p w14:paraId="76709DE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roofErr w:type="spellStart"/>
            <w:r w:rsidRPr="00182415">
              <w:rPr>
                <w:rFonts w:ascii="Arial" w:eastAsia="Times New Roman" w:hAnsi="Arial" w:cs="Arial"/>
                <w:color w:val="FFFFFF"/>
                <w:sz w:val="21"/>
                <w:szCs w:val="21"/>
                <w:bdr w:val="none" w:sz="0" w:space="0" w:color="auto" w:frame="1"/>
                <w:lang w:eastAsia="en-GB"/>
              </w:rPr>
              <w:t>Tak</w:t>
            </w:r>
            <w:proofErr w:type="spellEnd"/>
            <w:r w:rsidRPr="00182415">
              <w:rPr>
                <w:rFonts w:ascii="Arial" w:eastAsia="Times New Roman" w:hAnsi="Arial" w:cs="Arial"/>
                <w:color w:val="FFFFFF"/>
                <w:sz w:val="21"/>
                <w:szCs w:val="21"/>
                <w:bdr w:val="none" w:sz="0" w:space="0" w:color="auto" w:frame="1"/>
                <w:lang w:eastAsia="en-GB"/>
              </w:rPr>
              <w:t>-Ak</w:t>
            </w:r>
          </w:p>
        </w:tc>
        <w:tc>
          <w:tcPr>
            <w:tcW w:w="720" w:type="dxa"/>
            <w:tcBorders>
              <w:top w:val="single" w:sz="2" w:space="0" w:color="auto"/>
              <w:left w:val="single" w:sz="2" w:space="0" w:color="auto"/>
              <w:bottom w:val="nil"/>
              <w:right w:val="single" w:sz="2" w:space="0" w:color="auto"/>
            </w:tcBorders>
            <w:shd w:val="clear" w:color="auto" w:fill="000000"/>
            <w:noWrap/>
            <w:tcMar>
              <w:top w:w="0" w:type="dxa"/>
              <w:left w:w="108" w:type="dxa"/>
              <w:bottom w:w="0" w:type="dxa"/>
              <w:right w:w="108" w:type="dxa"/>
            </w:tcMar>
            <w:vAlign w:val="bottom"/>
            <w:hideMark/>
          </w:tcPr>
          <w:p w14:paraId="596618D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b/>
                <w:bCs/>
                <w:color w:val="FFFFFF"/>
                <w:sz w:val="21"/>
                <w:szCs w:val="21"/>
                <w:bdr w:val="none" w:sz="0" w:space="0" w:color="auto" w:frame="1"/>
                <w:lang w:eastAsia="en-GB"/>
              </w:rPr>
              <w:t>TOTAL</w:t>
            </w:r>
          </w:p>
        </w:tc>
        <w:tc>
          <w:tcPr>
            <w:tcW w:w="720" w:type="dxa"/>
            <w:tcBorders>
              <w:top w:val="nil"/>
              <w:left w:val="nil"/>
              <w:bottom w:val="nil"/>
              <w:right w:val="nil"/>
            </w:tcBorders>
            <w:noWrap/>
            <w:tcMar>
              <w:top w:w="0" w:type="dxa"/>
              <w:left w:w="108" w:type="dxa"/>
              <w:bottom w:w="0" w:type="dxa"/>
              <w:right w:w="108" w:type="dxa"/>
            </w:tcMar>
            <w:vAlign w:val="bottom"/>
            <w:hideMark/>
          </w:tcPr>
          <w:p w14:paraId="3CD3778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r>
      <w:tr w:rsidR="00182415" w:rsidRPr="00182415" w14:paraId="3AA25072"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0334C62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Anglican</w:t>
            </w:r>
          </w:p>
        </w:tc>
        <w:tc>
          <w:tcPr>
            <w:tcW w:w="675" w:type="dxa"/>
            <w:tcBorders>
              <w:top w:val="single" w:sz="2" w:space="0" w:color="auto"/>
              <w:left w:val="single" w:sz="2" w:space="0" w:color="auto"/>
              <w:bottom w:val="nil"/>
              <w:right w:val="single" w:sz="2" w:space="0" w:color="auto"/>
            </w:tcBorders>
            <w:noWrap/>
            <w:tcMar>
              <w:top w:w="0" w:type="dxa"/>
              <w:left w:w="108" w:type="dxa"/>
              <w:bottom w:w="0" w:type="dxa"/>
              <w:right w:w="108" w:type="dxa"/>
            </w:tcMar>
            <w:vAlign w:val="bottom"/>
            <w:hideMark/>
          </w:tcPr>
          <w:p w14:paraId="1AA29E4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990"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6B9F215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840" w:type="dxa"/>
            <w:tcBorders>
              <w:top w:val="single" w:sz="2" w:space="0" w:color="auto"/>
              <w:left w:val="nil"/>
              <w:bottom w:val="nil"/>
              <w:right w:val="single" w:sz="2" w:space="0" w:color="auto"/>
            </w:tcBorders>
            <w:noWrap/>
            <w:tcMar>
              <w:top w:w="0" w:type="dxa"/>
              <w:left w:w="108" w:type="dxa"/>
              <w:bottom w:w="0" w:type="dxa"/>
              <w:right w:w="108" w:type="dxa"/>
            </w:tcMar>
            <w:vAlign w:val="bottom"/>
            <w:hideMark/>
          </w:tcPr>
          <w:p w14:paraId="52D03BF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70"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19992F5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24BA412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735"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1862242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85"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08119B6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268275F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5F522A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single" w:sz="2" w:space="0" w:color="auto"/>
              <w:left w:val="nil"/>
              <w:bottom w:val="single" w:sz="2" w:space="0" w:color="auto"/>
              <w:right w:val="nil"/>
            </w:tcBorders>
            <w:noWrap/>
            <w:tcMar>
              <w:top w:w="0" w:type="dxa"/>
              <w:left w:w="108" w:type="dxa"/>
              <w:bottom w:w="0" w:type="dxa"/>
              <w:right w:w="108" w:type="dxa"/>
            </w:tcMar>
            <w:vAlign w:val="bottom"/>
            <w:hideMark/>
          </w:tcPr>
          <w:p w14:paraId="583F664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single" w:sz="8" w:space="0" w:color="FFFFFF"/>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1343137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3</w:t>
            </w:r>
          </w:p>
        </w:tc>
        <w:tc>
          <w:tcPr>
            <w:tcW w:w="720" w:type="dxa"/>
            <w:tcBorders>
              <w:top w:val="nil"/>
              <w:left w:val="nil"/>
              <w:bottom w:val="nil"/>
              <w:right w:val="nil"/>
            </w:tcBorders>
            <w:noWrap/>
            <w:tcMar>
              <w:top w:w="0" w:type="dxa"/>
              <w:left w:w="108" w:type="dxa"/>
              <w:bottom w:w="0" w:type="dxa"/>
              <w:right w:w="108" w:type="dxa"/>
            </w:tcMar>
            <w:vAlign w:val="bottom"/>
            <w:hideMark/>
          </w:tcPr>
          <w:p w14:paraId="0F4DE6F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12th</w:t>
            </w:r>
          </w:p>
        </w:tc>
      </w:tr>
      <w:tr w:rsidR="00182415" w:rsidRPr="00182415" w14:paraId="476BE1CB"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7FF5008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Ashburton</w:t>
            </w:r>
          </w:p>
        </w:tc>
        <w:tc>
          <w:tcPr>
            <w:tcW w:w="6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22101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6CFFC2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40"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6408334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9A370C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E2B2BA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937AFC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85FC2B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CBD69E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995909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69D82B5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2502D36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2</w:t>
            </w:r>
          </w:p>
        </w:tc>
        <w:tc>
          <w:tcPr>
            <w:tcW w:w="720" w:type="dxa"/>
            <w:tcBorders>
              <w:top w:val="nil"/>
              <w:left w:val="nil"/>
              <w:bottom w:val="nil"/>
              <w:right w:val="nil"/>
            </w:tcBorders>
            <w:noWrap/>
            <w:tcMar>
              <w:top w:w="0" w:type="dxa"/>
              <w:left w:w="108" w:type="dxa"/>
              <w:bottom w:w="0" w:type="dxa"/>
              <w:right w:w="108" w:type="dxa"/>
            </w:tcMar>
            <w:vAlign w:val="bottom"/>
            <w:hideMark/>
          </w:tcPr>
          <w:p w14:paraId="78754F3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13th</w:t>
            </w:r>
          </w:p>
        </w:tc>
      </w:tr>
      <w:tr w:rsidR="00182415" w:rsidRPr="00182415" w14:paraId="2B4CC73A"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10C1FE3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Cant Tri</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7D434DA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A0754F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6544CD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B14D9A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9EDC33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165F02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EBA578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DBD277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C9FF47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7F7188C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4198886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30</w:t>
            </w:r>
          </w:p>
        </w:tc>
        <w:tc>
          <w:tcPr>
            <w:tcW w:w="720" w:type="dxa"/>
            <w:tcBorders>
              <w:top w:val="nil"/>
              <w:left w:val="nil"/>
              <w:bottom w:val="nil"/>
              <w:right w:val="nil"/>
            </w:tcBorders>
            <w:noWrap/>
            <w:tcMar>
              <w:top w:w="0" w:type="dxa"/>
              <w:left w:w="108" w:type="dxa"/>
              <w:bottom w:w="0" w:type="dxa"/>
              <w:right w:w="108" w:type="dxa"/>
            </w:tcMar>
            <w:vAlign w:val="bottom"/>
            <w:hideMark/>
          </w:tcPr>
          <w:p w14:paraId="13B53F5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9th</w:t>
            </w:r>
          </w:p>
        </w:tc>
      </w:tr>
      <w:tr w:rsidR="00182415" w:rsidRPr="00182415" w14:paraId="0CC8E447"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3B83B9E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roofErr w:type="spellStart"/>
            <w:r w:rsidRPr="00182415">
              <w:rPr>
                <w:rFonts w:ascii="Arial" w:eastAsia="Times New Roman" w:hAnsi="Arial" w:cs="Arial"/>
                <w:color w:val="000000"/>
                <w:sz w:val="21"/>
                <w:szCs w:val="21"/>
                <w:bdr w:val="none" w:sz="0" w:space="0" w:color="auto" w:frame="1"/>
                <w:lang w:eastAsia="en-GB"/>
              </w:rPr>
              <w:lastRenderedPageBreak/>
              <w:t>Chch</w:t>
            </w:r>
            <w:proofErr w:type="spellEnd"/>
            <w:r w:rsidRPr="00182415">
              <w:rPr>
                <w:rFonts w:ascii="Arial" w:eastAsia="Times New Roman" w:hAnsi="Arial" w:cs="Arial"/>
                <w:color w:val="000000"/>
                <w:sz w:val="21"/>
                <w:szCs w:val="21"/>
                <w:bdr w:val="none" w:sz="0" w:space="0" w:color="auto" w:frame="1"/>
                <w:lang w:eastAsia="en-GB"/>
              </w:rPr>
              <w:t xml:space="preserve"> Avon</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477F0DA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03CD2B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86C455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CAC0D1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F7E1A7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3C9560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DF59FB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2FBDA5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2F2EB7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2C3FAA6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2179863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156</w:t>
            </w:r>
          </w:p>
        </w:tc>
        <w:tc>
          <w:tcPr>
            <w:tcW w:w="720" w:type="dxa"/>
            <w:tcBorders>
              <w:top w:val="nil"/>
              <w:left w:val="nil"/>
              <w:bottom w:val="nil"/>
              <w:right w:val="nil"/>
            </w:tcBorders>
            <w:noWrap/>
            <w:tcMar>
              <w:top w:w="0" w:type="dxa"/>
              <w:left w:w="108" w:type="dxa"/>
              <w:bottom w:w="0" w:type="dxa"/>
              <w:right w:w="108" w:type="dxa"/>
            </w:tcMar>
            <w:vAlign w:val="bottom"/>
            <w:hideMark/>
          </w:tcPr>
          <w:p w14:paraId="4E1EC06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1st</w:t>
            </w:r>
          </w:p>
        </w:tc>
      </w:tr>
      <w:tr w:rsidR="00182415" w:rsidRPr="00182415" w14:paraId="1EC2B13F"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11EA20A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Methodist</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DF29A1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F0EBA9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3187F2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DD2EEA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019932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02FBC0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24E19F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947BB8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FF201D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423E2A4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65E8484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18</w:t>
            </w:r>
          </w:p>
        </w:tc>
        <w:tc>
          <w:tcPr>
            <w:tcW w:w="720" w:type="dxa"/>
            <w:tcBorders>
              <w:top w:val="nil"/>
              <w:left w:val="nil"/>
              <w:bottom w:val="nil"/>
              <w:right w:val="nil"/>
            </w:tcBorders>
            <w:noWrap/>
            <w:tcMar>
              <w:top w:w="0" w:type="dxa"/>
              <w:left w:w="108" w:type="dxa"/>
              <w:bottom w:w="0" w:type="dxa"/>
              <w:right w:w="108" w:type="dxa"/>
            </w:tcMar>
            <w:vAlign w:val="bottom"/>
            <w:hideMark/>
          </w:tcPr>
          <w:p w14:paraId="1B29698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10th</w:t>
            </w:r>
          </w:p>
        </w:tc>
      </w:tr>
      <w:tr w:rsidR="00182415" w:rsidRPr="00182415" w14:paraId="026A2DDC"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2E1676C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New Brighton/Olympic</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ED6C52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056000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E4BA90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79FD93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A5C13D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9717C7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1C1A46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CCCA07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135C78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77348A5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35AD097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86</w:t>
            </w:r>
          </w:p>
        </w:tc>
        <w:tc>
          <w:tcPr>
            <w:tcW w:w="720" w:type="dxa"/>
            <w:tcBorders>
              <w:top w:val="nil"/>
              <w:left w:val="nil"/>
              <w:bottom w:val="nil"/>
              <w:right w:val="nil"/>
            </w:tcBorders>
            <w:noWrap/>
            <w:tcMar>
              <w:top w:w="0" w:type="dxa"/>
              <w:left w:w="108" w:type="dxa"/>
              <w:bottom w:w="0" w:type="dxa"/>
              <w:right w:w="108" w:type="dxa"/>
            </w:tcMar>
            <w:vAlign w:val="bottom"/>
            <w:hideMark/>
          </w:tcPr>
          <w:p w14:paraId="4A50376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5th</w:t>
            </w:r>
          </w:p>
        </w:tc>
      </w:tr>
      <w:tr w:rsidR="00182415" w:rsidRPr="00182415" w14:paraId="2DB59AC5" w14:textId="77777777" w:rsidTr="00182415">
        <w:trPr>
          <w:trHeight w:val="30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3E6DF05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Nth Canterbury</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AA9316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67D88B4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7963838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9BA758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13B12E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25132E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01AEC5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3E88BE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B4D259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19A8F77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022B4F2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62</w:t>
            </w:r>
          </w:p>
        </w:tc>
        <w:tc>
          <w:tcPr>
            <w:tcW w:w="720" w:type="dxa"/>
            <w:tcBorders>
              <w:top w:val="nil"/>
              <w:left w:val="nil"/>
              <w:bottom w:val="nil"/>
              <w:right w:val="nil"/>
            </w:tcBorders>
            <w:noWrap/>
            <w:tcMar>
              <w:top w:w="0" w:type="dxa"/>
              <w:left w:w="108" w:type="dxa"/>
              <w:bottom w:w="0" w:type="dxa"/>
              <w:right w:w="108" w:type="dxa"/>
            </w:tcMar>
            <w:vAlign w:val="bottom"/>
            <w:hideMark/>
          </w:tcPr>
          <w:p w14:paraId="52875AD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8th</w:t>
            </w:r>
          </w:p>
        </w:tc>
      </w:tr>
      <w:tr w:rsidR="00182415" w:rsidRPr="00182415" w14:paraId="453607E0"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2AFF30D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Pap Toc H</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B006CB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7A57511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02CECA6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238A72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271E1D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5F2791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21CE5E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9AC109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904D2D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5918464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134C43D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84</w:t>
            </w:r>
          </w:p>
        </w:tc>
        <w:tc>
          <w:tcPr>
            <w:tcW w:w="720" w:type="dxa"/>
            <w:tcBorders>
              <w:top w:val="nil"/>
              <w:left w:val="nil"/>
              <w:bottom w:val="nil"/>
              <w:right w:val="nil"/>
            </w:tcBorders>
            <w:noWrap/>
            <w:tcMar>
              <w:top w:w="0" w:type="dxa"/>
              <w:left w:w="108" w:type="dxa"/>
              <w:bottom w:w="0" w:type="dxa"/>
              <w:right w:w="108" w:type="dxa"/>
            </w:tcMar>
            <w:vAlign w:val="bottom"/>
            <w:hideMark/>
          </w:tcPr>
          <w:p w14:paraId="6FD4791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6th</w:t>
            </w:r>
          </w:p>
        </w:tc>
      </w:tr>
      <w:tr w:rsidR="00182415" w:rsidRPr="00182415" w14:paraId="5FF89098" w14:textId="77777777" w:rsidTr="00182415">
        <w:trPr>
          <w:trHeight w:val="280"/>
          <w:tblCellSpacing w:w="0" w:type="dxa"/>
        </w:trPr>
        <w:tc>
          <w:tcPr>
            <w:tcW w:w="2085" w:type="dxa"/>
            <w:tcBorders>
              <w:top w:val="nil"/>
              <w:left w:val="single" w:sz="2" w:space="0" w:color="auto"/>
              <w:bottom w:val="single" w:sz="2" w:space="0" w:color="auto"/>
              <w:right w:val="nil"/>
            </w:tcBorders>
            <w:noWrap/>
            <w:tcMar>
              <w:top w:w="0" w:type="dxa"/>
              <w:left w:w="108" w:type="dxa"/>
              <w:bottom w:w="0" w:type="dxa"/>
              <w:right w:w="108" w:type="dxa"/>
            </w:tcMar>
            <w:vAlign w:val="bottom"/>
            <w:hideMark/>
          </w:tcPr>
          <w:p w14:paraId="44D8EFE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Phoenix</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178F88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28E2BA3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D0FB1A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E1EC79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DDC55C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8D3B6C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D185B3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A6F51A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B9C27E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40B346D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38B0BCD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4</w:t>
            </w:r>
          </w:p>
        </w:tc>
        <w:tc>
          <w:tcPr>
            <w:tcW w:w="720" w:type="dxa"/>
            <w:tcBorders>
              <w:top w:val="nil"/>
              <w:left w:val="nil"/>
              <w:bottom w:val="nil"/>
              <w:right w:val="nil"/>
            </w:tcBorders>
            <w:noWrap/>
            <w:tcMar>
              <w:top w:w="0" w:type="dxa"/>
              <w:left w:w="108" w:type="dxa"/>
              <w:bottom w:w="0" w:type="dxa"/>
              <w:right w:w="108" w:type="dxa"/>
            </w:tcMar>
            <w:vAlign w:val="bottom"/>
            <w:hideMark/>
          </w:tcPr>
          <w:p w14:paraId="6F49095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11th</w:t>
            </w:r>
          </w:p>
        </w:tc>
      </w:tr>
      <w:tr w:rsidR="00182415" w:rsidRPr="00182415" w14:paraId="0AF379FA" w14:textId="77777777" w:rsidTr="00182415">
        <w:trPr>
          <w:trHeight w:val="280"/>
          <w:tblCellSpacing w:w="0" w:type="dxa"/>
        </w:trPr>
        <w:tc>
          <w:tcPr>
            <w:tcW w:w="2085" w:type="dxa"/>
            <w:tcBorders>
              <w:top w:val="nil"/>
              <w:left w:val="single" w:sz="2" w:space="0" w:color="auto"/>
              <w:bottom w:val="nil"/>
              <w:right w:val="nil"/>
            </w:tcBorders>
            <w:noWrap/>
            <w:tcMar>
              <w:top w:w="0" w:type="dxa"/>
              <w:left w:w="108" w:type="dxa"/>
              <w:bottom w:w="0" w:type="dxa"/>
              <w:right w:w="108" w:type="dxa"/>
            </w:tcMar>
            <w:vAlign w:val="bottom"/>
            <w:hideMark/>
          </w:tcPr>
          <w:p w14:paraId="5DCFFB6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Port Hills</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0EEC4C4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1A36F99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4A10E4E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5293DD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A3734F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2F8580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C55CC0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280E6F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6292A9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345461D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243A2D4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134</w:t>
            </w:r>
          </w:p>
        </w:tc>
        <w:tc>
          <w:tcPr>
            <w:tcW w:w="720" w:type="dxa"/>
            <w:tcBorders>
              <w:top w:val="nil"/>
              <w:left w:val="nil"/>
              <w:bottom w:val="nil"/>
              <w:right w:val="nil"/>
            </w:tcBorders>
            <w:noWrap/>
            <w:tcMar>
              <w:top w:w="0" w:type="dxa"/>
              <w:left w:w="108" w:type="dxa"/>
              <w:bottom w:w="0" w:type="dxa"/>
              <w:right w:w="108" w:type="dxa"/>
            </w:tcMar>
            <w:vAlign w:val="bottom"/>
            <w:hideMark/>
          </w:tcPr>
          <w:p w14:paraId="66E8C5A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2nd</w:t>
            </w:r>
          </w:p>
        </w:tc>
      </w:tr>
      <w:tr w:rsidR="00182415" w:rsidRPr="00182415" w14:paraId="6D5305A6" w14:textId="77777777" w:rsidTr="00182415">
        <w:trPr>
          <w:trHeight w:val="280"/>
          <w:tblCellSpacing w:w="0" w:type="dxa"/>
        </w:trPr>
        <w:tc>
          <w:tcPr>
            <w:tcW w:w="2085" w:type="dxa"/>
            <w:tcBorders>
              <w:top w:val="single" w:sz="2" w:space="0" w:color="auto"/>
              <w:left w:val="single" w:sz="2" w:space="0" w:color="auto"/>
              <w:bottom w:val="nil"/>
              <w:right w:val="nil"/>
            </w:tcBorders>
            <w:noWrap/>
            <w:tcMar>
              <w:top w:w="0" w:type="dxa"/>
              <w:left w:w="108" w:type="dxa"/>
              <w:bottom w:w="0" w:type="dxa"/>
              <w:right w:w="108" w:type="dxa"/>
            </w:tcMar>
            <w:vAlign w:val="bottom"/>
            <w:hideMark/>
          </w:tcPr>
          <w:p w14:paraId="399B2B4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Run Timaru</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0D8639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58716A0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11FE588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5970AC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E858F6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4DAEF6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E1E466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A8012B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E5BF2B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287C363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4037E79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w:t>
            </w:r>
          </w:p>
        </w:tc>
        <w:tc>
          <w:tcPr>
            <w:tcW w:w="720" w:type="dxa"/>
            <w:tcBorders>
              <w:top w:val="nil"/>
              <w:left w:val="nil"/>
              <w:bottom w:val="nil"/>
              <w:right w:val="nil"/>
            </w:tcBorders>
            <w:noWrap/>
            <w:tcMar>
              <w:top w:w="0" w:type="dxa"/>
              <w:left w:w="108" w:type="dxa"/>
              <w:bottom w:w="0" w:type="dxa"/>
              <w:right w:w="108" w:type="dxa"/>
            </w:tcMar>
            <w:vAlign w:val="bottom"/>
            <w:hideMark/>
          </w:tcPr>
          <w:p w14:paraId="3BBD6ED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14th</w:t>
            </w:r>
          </w:p>
        </w:tc>
      </w:tr>
      <w:tr w:rsidR="00182415" w:rsidRPr="00182415" w14:paraId="320A8D88" w14:textId="77777777" w:rsidTr="00182415">
        <w:trPr>
          <w:trHeight w:val="280"/>
          <w:tblCellSpacing w:w="0" w:type="dxa"/>
        </w:trPr>
        <w:tc>
          <w:tcPr>
            <w:tcW w:w="2085" w:type="dxa"/>
            <w:tcBorders>
              <w:top w:val="single" w:sz="2" w:space="0" w:color="auto"/>
              <w:left w:val="single" w:sz="2" w:space="0" w:color="auto"/>
              <w:bottom w:val="nil"/>
              <w:right w:val="nil"/>
            </w:tcBorders>
            <w:noWrap/>
            <w:tcMar>
              <w:top w:w="0" w:type="dxa"/>
              <w:left w:w="108" w:type="dxa"/>
              <w:bottom w:w="0" w:type="dxa"/>
              <w:right w:w="108" w:type="dxa"/>
            </w:tcMar>
            <w:vAlign w:val="bottom"/>
            <w:hideMark/>
          </w:tcPr>
          <w:p w14:paraId="250CAAB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Selwyn</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71FD05A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12CF41E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341FC0D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135B8F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506CDA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10C504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07111C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CC4ED6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6</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9D4023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1565357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66C024D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66</w:t>
            </w:r>
          </w:p>
        </w:tc>
        <w:tc>
          <w:tcPr>
            <w:tcW w:w="720" w:type="dxa"/>
            <w:tcBorders>
              <w:top w:val="nil"/>
              <w:left w:val="nil"/>
              <w:bottom w:val="nil"/>
              <w:right w:val="nil"/>
            </w:tcBorders>
            <w:noWrap/>
            <w:tcMar>
              <w:top w:w="0" w:type="dxa"/>
              <w:left w:w="108" w:type="dxa"/>
              <w:bottom w:w="0" w:type="dxa"/>
              <w:right w:w="108" w:type="dxa"/>
            </w:tcMar>
            <w:vAlign w:val="bottom"/>
            <w:hideMark/>
          </w:tcPr>
          <w:p w14:paraId="745312F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7th</w:t>
            </w:r>
          </w:p>
        </w:tc>
      </w:tr>
      <w:tr w:rsidR="00182415" w:rsidRPr="00182415" w14:paraId="4F89D493" w14:textId="77777777" w:rsidTr="00182415">
        <w:trPr>
          <w:trHeight w:val="280"/>
          <w:tblCellSpacing w:w="0" w:type="dxa"/>
        </w:trPr>
        <w:tc>
          <w:tcPr>
            <w:tcW w:w="2085" w:type="dxa"/>
            <w:tcBorders>
              <w:top w:val="single" w:sz="2" w:space="0" w:color="auto"/>
              <w:left w:val="single" w:sz="2" w:space="0" w:color="auto"/>
              <w:bottom w:val="nil"/>
              <w:right w:val="nil"/>
            </w:tcBorders>
            <w:noWrap/>
            <w:tcMar>
              <w:top w:w="0" w:type="dxa"/>
              <w:left w:w="108" w:type="dxa"/>
              <w:bottom w:w="0" w:type="dxa"/>
              <w:right w:w="108" w:type="dxa"/>
            </w:tcMar>
            <w:vAlign w:val="bottom"/>
            <w:hideMark/>
          </w:tcPr>
          <w:p w14:paraId="59E4561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Sumner</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7C8DA8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5F750D4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288BC75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56A5CC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C76C6F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3BAD44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16F9C7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10</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1D32D5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16</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D7E685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1575013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44BC42EB"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114</w:t>
            </w:r>
          </w:p>
        </w:tc>
        <w:tc>
          <w:tcPr>
            <w:tcW w:w="720" w:type="dxa"/>
            <w:tcBorders>
              <w:top w:val="nil"/>
              <w:left w:val="nil"/>
              <w:bottom w:val="nil"/>
              <w:right w:val="nil"/>
            </w:tcBorders>
            <w:noWrap/>
            <w:tcMar>
              <w:top w:w="0" w:type="dxa"/>
              <w:left w:w="108" w:type="dxa"/>
              <w:bottom w:w="0" w:type="dxa"/>
              <w:right w:w="108" w:type="dxa"/>
            </w:tcMar>
            <w:vAlign w:val="bottom"/>
            <w:hideMark/>
          </w:tcPr>
          <w:p w14:paraId="0560041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4th</w:t>
            </w:r>
          </w:p>
        </w:tc>
      </w:tr>
      <w:tr w:rsidR="00182415" w:rsidRPr="00182415" w14:paraId="27BED875" w14:textId="77777777" w:rsidTr="00182415">
        <w:trPr>
          <w:trHeight w:val="280"/>
          <w:tblCellSpacing w:w="0" w:type="dxa"/>
        </w:trPr>
        <w:tc>
          <w:tcPr>
            <w:tcW w:w="2085" w:type="dxa"/>
            <w:tcBorders>
              <w:top w:val="single" w:sz="2" w:space="0" w:color="auto"/>
              <w:left w:val="single" w:sz="2" w:space="0" w:color="auto"/>
              <w:bottom w:val="single" w:sz="2" w:space="0" w:color="auto"/>
              <w:right w:val="nil"/>
            </w:tcBorders>
            <w:noWrap/>
            <w:tcMar>
              <w:top w:w="0" w:type="dxa"/>
              <w:left w:w="108" w:type="dxa"/>
              <w:bottom w:w="0" w:type="dxa"/>
              <w:right w:w="108" w:type="dxa"/>
            </w:tcMar>
            <w:vAlign w:val="bottom"/>
            <w:hideMark/>
          </w:tcPr>
          <w:p w14:paraId="75ACECA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Uni of Cant.</w:t>
            </w: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05FFE065"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990" w:type="dxa"/>
            <w:tcBorders>
              <w:top w:val="nil"/>
              <w:left w:val="nil"/>
              <w:bottom w:val="single" w:sz="2" w:space="0" w:color="auto"/>
              <w:right w:val="nil"/>
            </w:tcBorders>
            <w:noWrap/>
            <w:tcMar>
              <w:top w:w="0" w:type="dxa"/>
              <w:left w:w="108" w:type="dxa"/>
              <w:bottom w:w="0" w:type="dxa"/>
              <w:right w:w="108" w:type="dxa"/>
            </w:tcMar>
            <w:vAlign w:val="bottom"/>
            <w:hideMark/>
          </w:tcPr>
          <w:p w14:paraId="445043C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18</w:t>
            </w:r>
          </w:p>
        </w:tc>
        <w:tc>
          <w:tcPr>
            <w:tcW w:w="840"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564609C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20</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7F11BBC"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7C1E75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4D4F1F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12</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8533FC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14</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CC2DE8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8</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AE0D3F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single" w:sz="2" w:space="0" w:color="auto"/>
              <w:right w:val="nil"/>
            </w:tcBorders>
            <w:noWrap/>
            <w:tcMar>
              <w:top w:w="0" w:type="dxa"/>
              <w:left w:w="108" w:type="dxa"/>
              <w:bottom w:w="0" w:type="dxa"/>
              <w:right w:w="108" w:type="dxa"/>
            </w:tcMar>
            <w:vAlign w:val="bottom"/>
            <w:hideMark/>
          </w:tcPr>
          <w:p w14:paraId="6E2F7CD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720" w:type="dxa"/>
            <w:tcBorders>
              <w:top w:val="nil"/>
              <w:left w:val="single" w:sz="8" w:space="0" w:color="FFFFFF"/>
              <w:bottom w:val="single" w:sz="8" w:space="0" w:color="FFFFFF"/>
              <w:right w:val="single" w:sz="8" w:space="0" w:color="FFFFFF"/>
            </w:tcBorders>
            <w:shd w:val="clear" w:color="auto" w:fill="000000"/>
            <w:noWrap/>
            <w:tcMar>
              <w:top w:w="0" w:type="dxa"/>
              <w:left w:w="108" w:type="dxa"/>
              <w:bottom w:w="0" w:type="dxa"/>
              <w:right w:w="108" w:type="dxa"/>
            </w:tcMar>
            <w:vAlign w:val="bottom"/>
            <w:hideMark/>
          </w:tcPr>
          <w:p w14:paraId="2ED46DF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FFFFFF"/>
                <w:sz w:val="21"/>
                <w:szCs w:val="21"/>
                <w:bdr w:val="none" w:sz="0" w:space="0" w:color="auto" w:frame="1"/>
                <w:lang w:eastAsia="en-GB"/>
              </w:rPr>
              <w:t>116</w:t>
            </w:r>
          </w:p>
        </w:tc>
        <w:tc>
          <w:tcPr>
            <w:tcW w:w="720" w:type="dxa"/>
            <w:tcBorders>
              <w:top w:val="nil"/>
              <w:left w:val="nil"/>
              <w:bottom w:val="nil"/>
              <w:right w:val="nil"/>
            </w:tcBorders>
            <w:noWrap/>
            <w:tcMar>
              <w:top w:w="0" w:type="dxa"/>
              <w:left w:w="108" w:type="dxa"/>
              <w:bottom w:w="0" w:type="dxa"/>
              <w:right w:w="108" w:type="dxa"/>
            </w:tcMar>
            <w:vAlign w:val="bottom"/>
            <w:hideMark/>
          </w:tcPr>
          <w:p w14:paraId="268A6E86"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Arial" w:eastAsia="Times New Roman" w:hAnsi="Arial" w:cs="Arial"/>
                <w:color w:val="000000"/>
                <w:sz w:val="21"/>
                <w:szCs w:val="21"/>
                <w:bdr w:val="none" w:sz="0" w:space="0" w:color="auto" w:frame="1"/>
                <w:lang w:eastAsia="en-GB"/>
              </w:rPr>
              <w:t>3rd</w:t>
            </w:r>
          </w:p>
        </w:tc>
      </w:tr>
      <w:tr w:rsidR="00182415" w:rsidRPr="00182415" w14:paraId="2AE7F6CD" w14:textId="77777777" w:rsidTr="00182415">
        <w:trPr>
          <w:trHeight w:val="30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5F82C8C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c>
          <w:tcPr>
            <w:tcW w:w="675" w:type="dxa"/>
            <w:tcBorders>
              <w:top w:val="nil"/>
              <w:left w:val="nil"/>
              <w:bottom w:val="nil"/>
              <w:right w:val="nil"/>
            </w:tcBorders>
            <w:noWrap/>
            <w:tcMar>
              <w:top w:w="0" w:type="dxa"/>
              <w:left w:w="108" w:type="dxa"/>
              <w:bottom w:w="0" w:type="dxa"/>
              <w:right w:w="108" w:type="dxa"/>
            </w:tcMar>
            <w:vAlign w:val="bottom"/>
            <w:hideMark/>
          </w:tcPr>
          <w:p w14:paraId="375E91E7"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990" w:type="dxa"/>
            <w:tcBorders>
              <w:top w:val="nil"/>
              <w:left w:val="nil"/>
              <w:bottom w:val="nil"/>
              <w:right w:val="nil"/>
            </w:tcBorders>
            <w:noWrap/>
            <w:tcMar>
              <w:top w:w="0" w:type="dxa"/>
              <w:left w:w="108" w:type="dxa"/>
              <w:bottom w:w="0" w:type="dxa"/>
              <w:right w:w="108" w:type="dxa"/>
            </w:tcMar>
            <w:vAlign w:val="bottom"/>
            <w:hideMark/>
          </w:tcPr>
          <w:p w14:paraId="4210298D"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40" w:type="dxa"/>
            <w:tcBorders>
              <w:top w:val="nil"/>
              <w:left w:val="nil"/>
              <w:bottom w:val="nil"/>
              <w:right w:val="nil"/>
            </w:tcBorders>
            <w:noWrap/>
            <w:tcMar>
              <w:top w:w="0" w:type="dxa"/>
              <w:left w:w="108" w:type="dxa"/>
              <w:bottom w:w="0" w:type="dxa"/>
              <w:right w:w="108" w:type="dxa"/>
            </w:tcMar>
            <w:vAlign w:val="bottom"/>
            <w:hideMark/>
          </w:tcPr>
          <w:p w14:paraId="0116EFE0"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70" w:type="dxa"/>
            <w:tcBorders>
              <w:top w:val="nil"/>
              <w:left w:val="nil"/>
              <w:bottom w:val="nil"/>
              <w:right w:val="nil"/>
            </w:tcBorders>
            <w:noWrap/>
            <w:tcMar>
              <w:top w:w="0" w:type="dxa"/>
              <w:left w:w="108" w:type="dxa"/>
              <w:bottom w:w="0" w:type="dxa"/>
              <w:right w:w="108" w:type="dxa"/>
            </w:tcMar>
            <w:vAlign w:val="bottom"/>
            <w:hideMark/>
          </w:tcPr>
          <w:p w14:paraId="67FD1C32"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25" w:type="dxa"/>
            <w:tcBorders>
              <w:top w:val="nil"/>
              <w:left w:val="nil"/>
              <w:bottom w:val="nil"/>
              <w:right w:val="nil"/>
            </w:tcBorders>
            <w:noWrap/>
            <w:tcMar>
              <w:top w:w="0" w:type="dxa"/>
              <w:left w:w="108" w:type="dxa"/>
              <w:bottom w:w="0" w:type="dxa"/>
              <w:right w:w="108" w:type="dxa"/>
            </w:tcMar>
            <w:vAlign w:val="bottom"/>
            <w:hideMark/>
          </w:tcPr>
          <w:p w14:paraId="742F905D"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35" w:type="dxa"/>
            <w:tcBorders>
              <w:top w:val="nil"/>
              <w:left w:val="nil"/>
              <w:bottom w:val="nil"/>
              <w:right w:val="nil"/>
            </w:tcBorders>
            <w:noWrap/>
            <w:tcMar>
              <w:top w:w="0" w:type="dxa"/>
              <w:left w:w="108" w:type="dxa"/>
              <w:bottom w:w="0" w:type="dxa"/>
              <w:right w:w="108" w:type="dxa"/>
            </w:tcMar>
            <w:vAlign w:val="bottom"/>
            <w:hideMark/>
          </w:tcPr>
          <w:p w14:paraId="5FC24229"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85" w:type="dxa"/>
            <w:tcBorders>
              <w:top w:val="nil"/>
              <w:left w:val="nil"/>
              <w:bottom w:val="single" w:sz="2" w:space="0" w:color="auto"/>
              <w:right w:val="nil"/>
            </w:tcBorders>
            <w:noWrap/>
            <w:tcMar>
              <w:top w:w="0" w:type="dxa"/>
              <w:left w:w="108" w:type="dxa"/>
              <w:bottom w:w="0" w:type="dxa"/>
              <w:right w:w="108" w:type="dxa"/>
            </w:tcMar>
            <w:vAlign w:val="bottom"/>
            <w:hideMark/>
          </w:tcPr>
          <w:p w14:paraId="3A70FAD5"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855" w:type="dxa"/>
            <w:tcBorders>
              <w:top w:val="nil"/>
              <w:left w:val="nil"/>
              <w:bottom w:val="nil"/>
              <w:right w:val="nil"/>
            </w:tcBorders>
            <w:noWrap/>
            <w:tcMar>
              <w:top w:w="0" w:type="dxa"/>
              <w:left w:w="108" w:type="dxa"/>
              <w:bottom w:w="0" w:type="dxa"/>
              <w:right w:w="108" w:type="dxa"/>
            </w:tcMar>
            <w:vAlign w:val="bottom"/>
            <w:hideMark/>
          </w:tcPr>
          <w:p w14:paraId="1B53925A"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p>
        </w:tc>
        <w:tc>
          <w:tcPr>
            <w:tcW w:w="780" w:type="dxa"/>
            <w:tcBorders>
              <w:top w:val="nil"/>
              <w:left w:val="nil"/>
              <w:bottom w:val="single" w:sz="2" w:space="0" w:color="auto"/>
              <w:right w:val="nil"/>
            </w:tcBorders>
            <w:noWrap/>
            <w:tcMar>
              <w:top w:w="0" w:type="dxa"/>
              <w:left w:w="108" w:type="dxa"/>
              <w:bottom w:w="0" w:type="dxa"/>
              <w:right w:w="108" w:type="dxa"/>
            </w:tcMar>
            <w:vAlign w:val="bottom"/>
            <w:hideMark/>
          </w:tcPr>
          <w:p w14:paraId="7022396B"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r w:rsidRPr="00182415">
              <w:rPr>
                <w:rFonts w:ascii="Arial" w:eastAsia="Times New Roman" w:hAnsi="Arial" w:cs="Arial"/>
                <w:color w:val="444444"/>
                <w:sz w:val="21"/>
                <w:szCs w:val="21"/>
                <w:lang w:eastAsia="en-GB"/>
              </w:rPr>
              <w:t> </w:t>
            </w:r>
          </w:p>
        </w:tc>
        <w:tc>
          <w:tcPr>
            <w:tcW w:w="675" w:type="dxa"/>
            <w:tcBorders>
              <w:top w:val="nil"/>
              <w:left w:val="nil"/>
              <w:bottom w:val="nil"/>
              <w:right w:val="nil"/>
            </w:tcBorders>
            <w:noWrap/>
            <w:tcMar>
              <w:top w:w="0" w:type="dxa"/>
              <w:left w:w="108" w:type="dxa"/>
              <w:bottom w:w="0" w:type="dxa"/>
              <w:right w:w="108" w:type="dxa"/>
            </w:tcMar>
            <w:vAlign w:val="bottom"/>
            <w:hideMark/>
          </w:tcPr>
          <w:p w14:paraId="6C01BCF2" w14:textId="77777777" w:rsidR="00182415" w:rsidRPr="00182415" w:rsidRDefault="00182415" w:rsidP="00182415">
            <w:pPr>
              <w:spacing w:line="360" w:lineRule="atLeast"/>
              <w:textAlignment w:val="baseline"/>
              <w:rPr>
                <w:rFonts w:ascii="Arial" w:eastAsia="Times New Roman" w:hAnsi="Arial" w:cs="Arial"/>
                <w:color w:val="444444"/>
                <w:sz w:val="21"/>
                <w:szCs w:val="21"/>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19BA9284"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25939C82"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10B5488B" w14:textId="77777777" w:rsidTr="00182415">
        <w:trPr>
          <w:trHeight w:val="30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1FF3EC91"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1665" w:type="dxa"/>
            <w:gridSpan w:val="2"/>
            <w:tcBorders>
              <w:top w:val="single" w:sz="8" w:space="0" w:color="auto"/>
              <w:left w:val="single" w:sz="8" w:space="0" w:color="auto"/>
              <w:bottom w:val="single" w:sz="8" w:space="0" w:color="auto"/>
              <w:right w:val="single" w:sz="8" w:space="0" w:color="FFFFFF"/>
            </w:tcBorders>
            <w:shd w:val="clear" w:color="auto" w:fill="FFCC00"/>
            <w:noWrap/>
            <w:tcMar>
              <w:top w:w="0" w:type="dxa"/>
              <w:left w:w="108" w:type="dxa"/>
              <w:bottom w:w="0" w:type="dxa"/>
              <w:right w:w="108" w:type="dxa"/>
            </w:tcMar>
            <w:vAlign w:val="bottom"/>
            <w:hideMark/>
          </w:tcPr>
          <w:p w14:paraId="6BC7453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Club of the day:</w:t>
            </w:r>
          </w:p>
        </w:tc>
        <w:tc>
          <w:tcPr>
            <w:tcW w:w="5835" w:type="dxa"/>
            <w:gridSpan w:val="7"/>
            <w:tcBorders>
              <w:top w:val="single" w:sz="2" w:space="0" w:color="auto"/>
              <w:left w:val="nil"/>
              <w:bottom w:val="single" w:sz="2" w:space="0" w:color="auto"/>
              <w:right w:val="single" w:sz="8" w:space="0" w:color="000000"/>
            </w:tcBorders>
            <w:noWrap/>
            <w:tcMar>
              <w:top w:w="0" w:type="dxa"/>
              <w:left w:w="108" w:type="dxa"/>
              <w:bottom w:w="0" w:type="dxa"/>
              <w:right w:w="108" w:type="dxa"/>
            </w:tcMar>
            <w:vAlign w:val="bottom"/>
            <w:hideMark/>
          </w:tcPr>
          <w:p w14:paraId="56B69D27"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Results of the 4 best teams in any grades determine the "club of the day"</w:t>
            </w:r>
          </w:p>
        </w:tc>
        <w:tc>
          <w:tcPr>
            <w:tcW w:w="675" w:type="dxa"/>
            <w:tcBorders>
              <w:top w:val="nil"/>
              <w:left w:val="nil"/>
              <w:bottom w:val="nil"/>
              <w:right w:val="nil"/>
            </w:tcBorders>
            <w:noWrap/>
            <w:tcMar>
              <w:top w:w="0" w:type="dxa"/>
              <w:left w:w="108" w:type="dxa"/>
              <w:bottom w:w="0" w:type="dxa"/>
              <w:right w:w="108" w:type="dxa"/>
            </w:tcMar>
            <w:vAlign w:val="bottom"/>
            <w:hideMark/>
          </w:tcPr>
          <w:p w14:paraId="36B7C31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42C47F6E"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075987A4"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07551645" w14:textId="77777777" w:rsidTr="00182415">
        <w:trPr>
          <w:trHeight w:val="14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15ACA52F"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8925" w:type="dxa"/>
            <w:gridSpan w:val="11"/>
            <w:tcBorders>
              <w:top w:val="nil"/>
              <w:left w:val="nil"/>
              <w:bottom w:val="nil"/>
              <w:right w:val="nil"/>
            </w:tcBorders>
            <w:noWrap/>
            <w:tcMar>
              <w:top w:w="0" w:type="dxa"/>
              <w:left w:w="108" w:type="dxa"/>
              <w:bottom w:w="0" w:type="dxa"/>
              <w:right w:w="108" w:type="dxa"/>
            </w:tcMar>
            <w:vAlign w:val="bottom"/>
            <w:hideMark/>
          </w:tcPr>
          <w:p w14:paraId="1B49C7C1"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7880FC1E"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1976C215" w14:textId="77777777" w:rsidTr="00182415">
        <w:trPr>
          <w:trHeight w:val="30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664402D8"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1665" w:type="dxa"/>
            <w:gridSpan w:val="2"/>
            <w:tcBorders>
              <w:top w:val="single" w:sz="8" w:space="0" w:color="auto"/>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5A2E17FF"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Club of the year:</w:t>
            </w:r>
          </w:p>
        </w:tc>
        <w:tc>
          <w:tcPr>
            <w:tcW w:w="5835" w:type="dxa"/>
            <w:gridSpan w:val="7"/>
            <w:tcBorders>
              <w:top w:val="single" w:sz="2" w:space="0" w:color="auto"/>
              <w:left w:val="nil"/>
              <w:bottom w:val="single" w:sz="2" w:space="0" w:color="auto"/>
              <w:right w:val="single" w:sz="8" w:space="0" w:color="000000"/>
            </w:tcBorders>
            <w:noWrap/>
            <w:tcMar>
              <w:top w:w="0" w:type="dxa"/>
              <w:left w:w="108" w:type="dxa"/>
              <w:bottom w:w="0" w:type="dxa"/>
              <w:right w:w="108" w:type="dxa"/>
            </w:tcMar>
            <w:vAlign w:val="bottom"/>
            <w:hideMark/>
          </w:tcPr>
          <w:p w14:paraId="355B715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Clubs gains the following points towards the "club of the year" award.</w:t>
            </w:r>
          </w:p>
        </w:tc>
        <w:tc>
          <w:tcPr>
            <w:tcW w:w="675" w:type="dxa"/>
            <w:tcBorders>
              <w:top w:val="nil"/>
              <w:left w:val="nil"/>
              <w:bottom w:val="nil"/>
              <w:right w:val="nil"/>
            </w:tcBorders>
            <w:noWrap/>
            <w:tcMar>
              <w:top w:w="0" w:type="dxa"/>
              <w:left w:w="108" w:type="dxa"/>
              <w:bottom w:w="0" w:type="dxa"/>
              <w:right w:w="108" w:type="dxa"/>
            </w:tcMar>
            <w:vAlign w:val="bottom"/>
            <w:hideMark/>
          </w:tcPr>
          <w:p w14:paraId="10172EE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646F4522"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720" w:type="dxa"/>
            <w:tcBorders>
              <w:top w:val="nil"/>
              <w:left w:val="nil"/>
              <w:bottom w:val="nil"/>
              <w:right w:val="nil"/>
            </w:tcBorders>
            <w:noWrap/>
            <w:tcMar>
              <w:top w:w="0" w:type="dxa"/>
              <w:left w:w="108" w:type="dxa"/>
              <w:bottom w:w="0" w:type="dxa"/>
              <w:right w:w="108" w:type="dxa"/>
            </w:tcMar>
            <w:vAlign w:val="bottom"/>
            <w:hideMark/>
          </w:tcPr>
          <w:p w14:paraId="1BBC14CD"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r>
      <w:tr w:rsidR="00182415" w:rsidRPr="00182415" w14:paraId="1098ED97" w14:textId="77777777" w:rsidTr="00182415">
        <w:trPr>
          <w:trHeight w:val="28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7C006FA6"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37C83335" w14:textId="77777777" w:rsidR="00182415" w:rsidRPr="00182415" w:rsidRDefault="00182415" w:rsidP="00182415">
            <w:pPr>
              <w:spacing w:line="360" w:lineRule="atLeast"/>
              <w:jc w:val="right"/>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Place:</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661547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1st</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2EF3304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2nd</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428EF638"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3rd</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01889C9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4th</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0EAE81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5th</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ED6F23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6th</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17179D1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7th</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FF19B1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8th</w:t>
            </w:r>
          </w:p>
        </w:tc>
        <w:tc>
          <w:tcPr>
            <w:tcW w:w="675"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72D6F21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9th</w:t>
            </w:r>
          </w:p>
        </w:tc>
        <w:tc>
          <w:tcPr>
            <w:tcW w:w="720" w:type="dxa"/>
            <w:tcBorders>
              <w:top w:val="single" w:sz="2" w:space="0" w:color="auto"/>
              <w:left w:val="nil"/>
              <w:bottom w:val="single" w:sz="2" w:space="0" w:color="auto"/>
              <w:right w:val="single" w:sz="2" w:space="0" w:color="auto"/>
            </w:tcBorders>
            <w:noWrap/>
            <w:tcMar>
              <w:top w:w="0" w:type="dxa"/>
              <w:left w:w="108" w:type="dxa"/>
              <w:bottom w:w="0" w:type="dxa"/>
              <w:right w:w="108" w:type="dxa"/>
            </w:tcMar>
            <w:vAlign w:val="bottom"/>
            <w:hideMark/>
          </w:tcPr>
          <w:p w14:paraId="3B11E2E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10th</w:t>
            </w:r>
          </w:p>
        </w:tc>
        <w:tc>
          <w:tcPr>
            <w:tcW w:w="720" w:type="dxa"/>
            <w:tcBorders>
              <w:top w:val="nil"/>
              <w:left w:val="nil"/>
              <w:bottom w:val="nil"/>
              <w:right w:val="nil"/>
            </w:tcBorders>
            <w:noWrap/>
            <w:tcMar>
              <w:top w:w="0" w:type="dxa"/>
              <w:left w:w="108" w:type="dxa"/>
              <w:bottom w:w="0" w:type="dxa"/>
              <w:right w:w="108" w:type="dxa"/>
            </w:tcMar>
            <w:vAlign w:val="bottom"/>
            <w:hideMark/>
          </w:tcPr>
          <w:p w14:paraId="38397DB9"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r>
      <w:tr w:rsidR="00182415" w:rsidRPr="00182415" w14:paraId="11A1FD9F" w14:textId="77777777" w:rsidTr="00182415">
        <w:trPr>
          <w:trHeight w:val="300"/>
          <w:tblCellSpacing w:w="0" w:type="dxa"/>
        </w:trPr>
        <w:tc>
          <w:tcPr>
            <w:tcW w:w="2085" w:type="dxa"/>
            <w:tcBorders>
              <w:top w:val="nil"/>
              <w:left w:val="nil"/>
              <w:bottom w:val="nil"/>
              <w:right w:val="nil"/>
            </w:tcBorders>
            <w:noWrap/>
            <w:tcMar>
              <w:top w:w="0" w:type="dxa"/>
              <w:left w:w="108" w:type="dxa"/>
              <w:bottom w:w="0" w:type="dxa"/>
              <w:right w:w="108" w:type="dxa"/>
            </w:tcMar>
            <w:vAlign w:val="bottom"/>
            <w:hideMark/>
          </w:tcPr>
          <w:p w14:paraId="55DF62FD" w14:textId="77777777" w:rsidR="00182415" w:rsidRPr="00182415" w:rsidRDefault="00182415" w:rsidP="00182415">
            <w:pPr>
              <w:spacing w:line="360" w:lineRule="atLeast"/>
              <w:rPr>
                <w:rFonts w:ascii="Times New Roman" w:eastAsia="Times New Roman" w:hAnsi="Times New Roman" w:cs="Times New Roman"/>
                <w:sz w:val="20"/>
                <w:szCs w:val="20"/>
                <w:lang w:eastAsia="en-GB"/>
              </w:rPr>
            </w:pPr>
          </w:p>
        </w:tc>
        <w:tc>
          <w:tcPr>
            <w:tcW w:w="675" w:type="dxa"/>
            <w:tcBorders>
              <w:top w:val="nil"/>
              <w:left w:val="single" w:sz="2" w:space="0" w:color="auto"/>
              <w:bottom w:val="single" w:sz="2" w:space="0" w:color="auto"/>
              <w:right w:val="single" w:sz="2" w:space="0" w:color="auto"/>
            </w:tcBorders>
            <w:noWrap/>
            <w:tcMar>
              <w:top w:w="0" w:type="dxa"/>
              <w:left w:w="108" w:type="dxa"/>
              <w:bottom w:w="0" w:type="dxa"/>
              <w:right w:w="108" w:type="dxa"/>
            </w:tcMar>
            <w:vAlign w:val="bottom"/>
            <w:hideMark/>
          </w:tcPr>
          <w:p w14:paraId="75E57965" w14:textId="77777777" w:rsidR="00182415" w:rsidRPr="00182415" w:rsidRDefault="00182415" w:rsidP="00182415">
            <w:pPr>
              <w:spacing w:line="360" w:lineRule="atLeast"/>
              <w:jc w:val="right"/>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Points:</w:t>
            </w:r>
          </w:p>
        </w:tc>
        <w:tc>
          <w:tcPr>
            <w:tcW w:w="99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F6F10B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20</w:t>
            </w:r>
          </w:p>
        </w:tc>
        <w:tc>
          <w:tcPr>
            <w:tcW w:w="84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2E08A5A"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18</w:t>
            </w:r>
          </w:p>
        </w:tc>
        <w:tc>
          <w:tcPr>
            <w:tcW w:w="87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B288B1D"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16</w:t>
            </w:r>
          </w:p>
        </w:tc>
        <w:tc>
          <w:tcPr>
            <w:tcW w:w="82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D6DD15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14</w:t>
            </w:r>
          </w:p>
        </w:tc>
        <w:tc>
          <w:tcPr>
            <w:tcW w:w="73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905EA53"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12</w:t>
            </w:r>
          </w:p>
        </w:tc>
        <w:tc>
          <w:tcPr>
            <w:tcW w:w="88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2FB509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10</w:t>
            </w:r>
          </w:p>
        </w:tc>
        <w:tc>
          <w:tcPr>
            <w:tcW w:w="85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6E4E790E"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8</w:t>
            </w:r>
          </w:p>
        </w:tc>
        <w:tc>
          <w:tcPr>
            <w:tcW w:w="78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5386F8A2"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6</w:t>
            </w:r>
          </w:p>
        </w:tc>
        <w:tc>
          <w:tcPr>
            <w:tcW w:w="675"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7BFD4414"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4</w:t>
            </w:r>
          </w:p>
        </w:tc>
        <w:tc>
          <w:tcPr>
            <w:tcW w:w="720" w:type="dxa"/>
            <w:tcBorders>
              <w:top w:val="nil"/>
              <w:left w:val="nil"/>
              <w:bottom w:val="single" w:sz="2" w:space="0" w:color="auto"/>
              <w:right w:val="single" w:sz="2" w:space="0" w:color="auto"/>
            </w:tcBorders>
            <w:noWrap/>
            <w:tcMar>
              <w:top w:w="0" w:type="dxa"/>
              <w:left w:w="108" w:type="dxa"/>
              <w:bottom w:w="0" w:type="dxa"/>
              <w:right w:w="108" w:type="dxa"/>
            </w:tcMar>
            <w:vAlign w:val="bottom"/>
            <w:hideMark/>
          </w:tcPr>
          <w:p w14:paraId="3E299C51"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r w:rsidRPr="00182415">
              <w:rPr>
                <w:rFonts w:ascii="Calibri" w:eastAsia="Times New Roman" w:hAnsi="Calibri" w:cs="Calibri"/>
                <w:color w:val="000000"/>
                <w:sz w:val="21"/>
                <w:szCs w:val="21"/>
                <w:bdr w:val="none" w:sz="0" w:space="0" w:color="auto" w:frame="1"/>
                <w:lang w:eastAsia="en-GB"/>
              </w:rPr>
              <w:t>2</w:t>
            </w:r>
          </w:p>
        </w:tc>
        <w:tc>
          <w:tcPr>
            <w:tcW w:w="720" w:type="dxa"/>
            <w:tcBorders>
              <w:top w:val="nil"/>
              <w:left w:val="nil"/>
              <w:bottom w:val="nil"/>
              <w:right w:val="nil"/>
            </w:tcBorders>
            <w:noWrap/>
            <w:tcMar>
              <w:top w:w="0" w:type="dxa"/>
              <w:left w:w="108" w:type="dxa"/>
              <w:bottom w:w="0" w:type="dxa"/>
              <w:right w:w="108" w:type="dxa"/>
            </w:tcMar>
            <w:vAlign w:val="bottom"/>
            <w:hideMark/>
          </w:tcPr>
          <w:p w14:paraId="5D5E9C60" w14:textId="77777777" w:rsidR="00182415" w:rsidRPr="00182415" w:rsidRDefault="00182415" w:rsidP="00182415">
            <w:pPr>
              <w:spacing w:line="360" w:lineRule="atLeast"/>
              <w:jc w:val="center"/>
              <w:textAlignment w:val="baseline"/>
              <w:rPr>
                <w:rFonts w:ascii="Arial" w:eastAsia="Times New Roman" w:hAnsi="Arial" w:cs="Arial"/>
                <w:color w:val="444444"/>
                <w:sz w:val="21"/>
                <w:szCs w:val="21"/>
                <w:lang w:eastAsia="en-GB"/>
              </w:rPr>
            </w:pPr>
          </w:p>
        </w:tc>
      </w:tr>
    </w:tbl>
    <w:p w14:paraId="0E8B8213" w14:textId="77777777" w:rsidR="00182415" w:rsidRPr="00182415" w:rsidRDefault="00182415" w:rsidP="00182415">
      <w:pPr>
        <w:rPr>
          <w:rFonts w:ascii="Times New Roman" w:eastAsia="Times New Roman" w:hAnsi="Times New Roman" w:cs="Times New Roman"/>
          <w:lang w:eastAsia="en-GB"/>
        </w:rPr>
      </w:pPr>
    </w:p>
    <w:p w14:paraId="05222D7C" w14:textId="77777777" w:rsidR="00815C8D" w:rsidRDefault="00182415"/>
    <w:sectPr w:rsidR="00815C8D" w:rsidSect="004E1D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15"/>
    <w:rsid w:val="00182415"/>
    <w:rsid w:val="00223379"/>
    <w:rsid w:val="004E1DF5"/>
    <w:rsid w:val="004E4BCD"/>
    <w:rsid w:val="00C825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2530B4B"/>
  <w15:chartTrackingRefBased/>
  <w15:docId w15:val="{CCE5FDBC-B10B-A04E-97EE-9BE2FFE8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18241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2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5639">
      <w:bodyDiv w:val="1"/>
      <w:marLeft w:val="0"/>
      <w:marRight w:val="0"/>
      <w:marTop w:val="0"/>
      <w:marBottom w:val="0"/>
      <w:divBdr>
        <w:top w:val="none" w:sz="0" w:space="0" w:color="auto"/>
        <w:left w:val="none" w:sz="0" w:space="0" w:color="auto"/>
        <w:bottom w:val="none" w:sz="0" w:space="0" w:color="auto"/>
        <w:right w:val="none" w:sz="0" w:space="0" w:color="auto"/>
      </w:divBdr>
      <w:divsChild>
        <w:div w:id="1914898627">
          <w:marLeft w:val="0"/>
          <w:marRight w:val="0"/>
          <w:marTop w:val="0"/>
          <w:marBottom w:val="0"/>
          <w:divBdr>
            <w:top w:val="none" w:sz="0" w:space="0" w:color="auto"/>
            <w:left w:val="none" w:sz="0" w:space="0" w:color="auto"/>
            <w:bottom w:val="none" w:sz="0" w:space="0" w:color="auto"/>
            <w:right w:val="none" w:sz="0" w:space="0" w:color="auto"/>
          </w:divBdr>
        </w:div>
        <w:div w:id="148245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Dsgn Dept</dc:creator>
  <cp:keywords/>
  <dc:description/>
  <cp:lastModifiedBy>Dsgn Dept</cp:lastModifiedBy>
  <cp:revision>1</cp:revision>
  <dcterms:created xsi:type="dcterms:W3CDTF">2020-05-17T23:40:00Z</dcterms:created>
  <dcterms:modified xsi:type="dcterms:W3CDTF">2020-05-17T23:40:00Z</dcterms:modified>
</cp:coreProperties>
</file>